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C" w:rsidRDefault="00867C8C" w:rsidP="00867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№ 2</w:t>
      </w:r>
    </w:p>
    <w:p w:rsidR="00867C8C" w:rsidRDefault="00867C8C" w:rsidP="00867C8C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</w:t>
      </w:r>
      <w:r w:rsidRPr="00C86A6F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программе</w:t>
      </w:r>
      <w:r w:rsidRPr="00C8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8C" w:rsidRDefault="00867C8C" w:rsidP="00867C8C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86A6F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867C8C" w:rsidRDefault="00867C8C" w:rsidP="00867C8C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«Бердюгинская</w:t>
      </w:r>
      <w:r w:rsidRPr="00C86A6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</w:p>
    <w:p w:rsidR="00867C8C" w:rsidRDefault="00867C8C" w:rsidP="00867C8C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МОУ «Бердюгинская СОШ» </w:t>
      </w:r>
    </w:p>
    <w:p w:rsidR="00234414" w:rsidRPr="00234414" w:rsidRDefault="00234414" w:rsidP="00234414">
      <w:pPr>
        <w:spacing w:after="0" w:line="240" w:lineRule="auto"/>
        <w:ind w:left="4253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234414">
        <w:rPr>
          <w:rFonts w:ascii="Times New Roman" w:eastAsia="Calibri" w:hAnsi="Times New Roman" w:cs="Calibri"/>
          <w:sz w:val="24"/>
          <w:szCs w:val="24"/>
          <w:lang w:eastAsia="en-US"/>
        </w:rPr>
        <w:t>от 28.08.2019 № 74/3-од</w:t>
      </w:r>
    </w:p>
    <w:p w:rsidR="00867C8C" w:rsidRDefault="00867C8C" w:rsidP="00867C8C">
      <w:pPr>
        <w:tabs>
          <w:tab w:val="left" w:pos="7755"/>
        </w:tabs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C8C" w:rsidRPr="005C1E8D" w:rsidRDefault="00867C8C" w:rsidP="00867C8C"/>
    <w:p w:rsidR="00867C8C" w:rsidRPr="005C1E8D" w:rsidRDefault="00867C8C" w:rsidP="00867C8C"/>
    <w:p w:rsidR="00867C8C" w:rsidRDefault="00867C8C" w:rsidP="00867C8C"/>
    <w:p w:rsidR="00867C8C" w:rsidRDefault="00867C8C" w:rsidP="00867C8C"/>
    <w:p w:rsidR="00867C8C" w:rsidRDefault="00867C8C" w:rsidP="00867C8C"/>
    <w:p w:rsidR="00867C8C" w:rsidRPr="005C1E8D" w:rsidRDefault="00867C8C" w:rsidP="00867C8C">
      <w:pPr>
        <w:rPr>
          <w:sz w:val="36"/>
          <w:szCs w:val="36"/>
        </w:rPr>
      </w:pPr>
    </w:p>
    <w:p w:rsidR="00867C8C" w:rsidRPr="00174A3A" w:rsidRDefault="00867C8C" w:rsidP="00867C8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67C8C" w:rsidRPr="00174A3A" w:rsidRDefault="00867C8C" w:rsidP="00867C8C">
      <w:pPr>
        <w:tabs>
          <w:tab w:val="center" w:pos="4804"/>
          <w:tab w:val="left" w:pos="6630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sz w:val="36"/>
          <w:szCs w:val="36"/>
        </w:rPr>
        <w:tab/>
        <w:t>учебного предмета</w:t>
      </w:r>
      <w:r w:rsidRPr="00174A3A">
        <w:rPr>
          <w:rFonts w:ascii="Times New Roman" w:hAnsi="Times New Roman" w:cs="Times New Roman"/>
          <w:b/>
          <w:sz w:val="36"/>
          <w:szCs w:val="36"/>
        </w:rPr>
        <w:tab/>
      </w:r>
    </w:p>
    <w:p w:rsidR="00867C8C" w:rsidRPr="00174A3A" w:rsidRDefault="00867C8C" w:rsidP="00867C8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bCs/>
          <w:sz w:val="36"/>
          <w:szCs w:val="36"/>
        </w:rPr>
        <w:t>«</w:t>
      </w:r>
      <w:bookmarkStart w:id="0" w:name="_GoBack"/>
      <w:r w:rsidRPr="00174A3A">
        <w:rPr>
          <w:rFonts w:ascii="Times New Roman" w:hAnsi="Times New Roman" w:cs="Times New Roman"/>
          <w:b/>
          <w:bCs/>
          <w:sz w:val="36"/>
          <w:szCs w:val="36"/>
        </w:rPr>
        <w:t>Второй иностранный (английский) язык</w:t>
      </w:r>
      <w:bookmarkEnd w:id="0"/>
      <w:r w:rsidRPr="00174A3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67C8C" w:rsidRPr="00174A3A" w:rsidRDefault="00867C8C" w:rsidP="00867C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74A3A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867C8C" w:rsidRPr="00E00DB6" w:rsidRDefault="00867C8C" w:rsidP="00867C8C">
      <w:pPr>
        <w:jc w:val="center"/>
        <w:rPr>
          <w:color w:val="FF0000"/>
          <w:sz w:val="32"/>
          <w:szCs w:val="32"/>
        </w:rPr>
      </w:pPr>
    </w:p>
    <w:p w:rsidR="00867C8C" w:rsidRPr="005C1E8D" w:rsidRDefault="00867C8C" w:rsidP="00867C8C">
      <w:pPr>
        <w:jc w:val="center"/>
        <w:rPr>
          <w:sz w:val="28"/>
          <w:szCs w:val="28"/>
        </w:rPr>
      </w:pPr>
    </w:p>
    <w:p w:rsidR="00867C8C" w:rsidRPr="005C1E8D" w:rsidRDefault="00867C8C" w:rsidP="00867C8C">
      <w:pPr>
        <w:rPr>
          <w:sz w:val="36"/>
          <w:szCs w:val="36"/>
        </w:rPr>
      </w:pPr>
    </w:p>
    <w:p w:rsidR="00867C8C" w:rsidRPr="005C1E8D" w:rsidRDefault="00867C8C" w:rsidP="00867C8C">
      <w:pPr>
        <w:jc w:val="center"/>
        <w:rPr>
          <w:sz w:val="36"/>
          <w:szCs w:val="36"/>
        </w:rPr>
      </w:pPr>
    </w:p>
    <w:p w:rsidR="00867C8C" w:rsidRPr="005C1E8D" w:rsidRDefault="00867C8C" w:rsidP="00867C8C">
      <w:pPr>
        <w:rPr>
          <w:sz w:val="36"/>
          <w:szCs w:val="36"/>
        </w:rPr>
      </w:pPr>
    </w:p>
    <w:p w:rsidR="00867C8C" w:rsidRDefault="00867C8C" w:rsidP="00867C8C"/>
    <w:p w:rsidR="00234414" w:rsidRDefault="00234414" w:rsidP="00867C8C"/>
    <w:p w:rsidR="00234414" w:rsidRPr="005C1E8D" w:rsidRDefault="00234414" w:rsidP="00867C8C"/>
    <w:p w:rsidR="00867C8C" w:rsidRPr="005C1E8D" w:rsidRDefault="00867C8C" w:rsidP="00867C8C"/>
    <w:p w:rsidR="00867C8C" w:rsidRPr="005C1E8D" w:rsidRDefault="00867C8C" w:rsidP="00867C8C"/>
    <w:p w:rsidR="00867C8C" w:rsidRDefault="00867C8C" w:rsidP="00867C8C"/>
    <w:p w:rsidR="00867C8C" w:rsidRDefault="00867C8C" w:rsidP="00867C8C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szCs w:val="24"/>
        </w:rPr>
      </w:pPr>
      <w:r w:rsidRPr="00572044">
        <w:rPr>
          <w:rStyle w:val="dash041e005f0431005f044b005f0447005f043d005f044b005f0439005f005fchar1char1"/>
          <w:szCs w:val="24"/>
        </w:rPr>
        <w:t>д. Бердюгина</w:t>
      </w:r>
      <w:r>
        <w:rPr>
          <w:rStyle w:val="dash041e005f0431005f044b005f0447005f043d005f044b005f0439005f005fchar1char1"/>
          <w:szCs w:val="24"/>
        </w:rPr>
        <w:t>,</w:t>
      </w:r>
    </w:p>
    <w:p w:rsidR="00867C8C" w:rsidRPr="00572044" w:rsidRDefault="00867C8C" w:rsidP="00867C8C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2019</w:t>
      </w:r>
    </w:p>
    <w:p w:rsidR="00867C8C" w:rsidRPr="00052FED" w:rsidRDefault="00867C8C" w:rsidP="00867C8C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szCs w:val="24"/>
        </w:rPr>
      </w:pPr>
      <w:r w:rsidRPr="00052FED">
        <w:rPr>
          <w:rStyle w:val="dash041e005f0431005f044b005f0447005f043d005f044b005f0439005f005fchar1char1"/>
          <w:b/>
          <w:szCs w:val="24"/>
        </w:rPr>
        <w:lastRenderedPageBreak/>
        <w:t>1. Планируемые результаты изучения учебного предмета</w:t>
      </w:r>
    </w:p>
    <w:p w:rsidR="00867C8C" w:rsidRPr="00052FED" w:rsidRDefault="00867C8C" w:rsidP="00867C8C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szCs w:val="24"/>
        </w:rPr>
      </w:pPr>
      <w:r w:rsidRPr="00052FED">
        <w:rPr>
          <w:rStyle w:val="dash041e005f0431005f044b005f0447005f043d005f044b005f0439005f005fchar1char1"/>
          <w:b/>
          <w:szCs w:val="24"/>
        </w:rPr>
        <w:t>«Иностранный язык» (английский язык, второй иностранный)</w:t>
      </w:r>
    </w:p>
    <w:p w:rsidR="00867C8C" w:rsidRPr="009E7A1C" w:rsidRDefault="00867C8C" w:rsidP="00867C8C">
      <w:pPr>
        <w:pStyle w:val="a3"/>
        <w:spacing w:line="240" w:lineRule="auto"/>
        <w:ind w:firstLine="567"/>
        <w:rPr>
          <w:rFonts w:ascii="Calibri" w:hAnsi="Calibri"/>
          <w:bCs/>
          <w:sz w:val="24"/>
          <w:szCs w:val="24"/>
        </w:rPr>
      </w:pPr>
    </w:p>
    <w:p w:rsidR="00867C8C" w:rsidRPr="00384D7A" w:rsidRDefault="00867C8C" w:rsidP="00867C8C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384D7A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384D7A">
        <w:rPr>
          <w:rFonts w:ascii="Times New Roman" w:hAnsi="Times New Roman"/>
          <w:b/>
          <w:sz w:val="24"/>
          <w:szCs w:val="24"/>
        </w:rPr>
        <w:t xml:space="preserve">, </w:t>
      </w:r>
      <w:r w:rsidRPr="00384D7A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67C8C" w:rsidRPr="00384D7A" w:rsidRDefault="00867C8C" w:rsidP="00867C8C">
      <w:pPr>
        <w:pStyle w:val="a3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4D7A">
        <w:rPr>
          <w:rFonts w:ascii="Times New Roman" w:hAnsi="Times New Roman"/>
          <w:bCs/>
          <w:sz w:val="24"/>
          <w:szCs w:val="24"/>
        </w:rPr>
        <w:t>В стру</w:t>
      </w:r>
      <w:r w:rsidRPr="00384D7A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384D7A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867C8C" w:rsidRPr="00384D7A" w:rsidRDefault="00867C8C" w:rsidP="00867C8C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384D7A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84D7A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384D7A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384D7A">
        <w:rPr>
          <w:rFonts w:ascii="Times New Roman" w:hAnsi="Times New Roman"/>
          <w:sz w:val="24"/>
          <w:szCs w:val="24"/>
        </w:rPr>
        <w:t xml:space="preserve"> информации.</w:t>
      </w:r>
    </w:p>
    <w:p w:rsidR="00867C8C" w:rsidRPr="00384D7A" w:rsidRDefault="00867C8C" w:rsidP="00867C8C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384D7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84D7A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384D7A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84D7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84D7A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867C8C" w:rsidRPr="00384D7A" w:rsidRDefault="00867C8C" w:rsidP="00867C8C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384D7A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67C8C" w:rsidRPr="00052FED" w:rsidRDefault="00867C8C" w:rsidP="00867C8C">
      <w:pPr>
        <w:ind w:firstLine="567"/>
        <w:jc w:val="both"/>
        <w:rPr>
          <w:sz w:val="24"/>
          <w:szCs w:val="24"/>
        </w:rPr>
      </w:pPr>
      <w:r w:rsidRPr="00052FED">
        <w:rPr>
          <w:sz w:val="24"/>
          <w:szCs w:val="24"/>
        </w:rPr>
        <w:t>Предметные результаты приводятся в блоках</w:t>
      </w:r>
      <w:r w:rsidRPr="00052FED">
        <w:rPr>
          <w:b/>
          <w:sz w:val="24"/>
          <w:szCs w:val="24"/>
        </w:rPr>
        <w:t xml:space="preserve"> «</w:t>
      </w:r>
      <w:r w:rsidRPr="00052FED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867C8C" w:rsidRPr="00052FE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67C8C" w:rsidRPr="005171D0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67C8C" w:rsidRPr="005171D0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</w:t>
      </w:r>
      <w:r w:rsidRPr="005171D0">
        <w:rPr>
          <w:rFonts w:ascii="Times New Roman" w:hAnsi="Times New Roman" w:cs="Times New Roman"/>
          <w:sz w:val="24"/>
          <w:szCs w:val="24"/>
        </w:rPr>
        <w:lastRenderedPageBreak/>
        <w:t xml:space="preserve">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5171D0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5171D0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67C8C" w:rsidRPr="005171D0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67C8C" w:rsidRPr="00052FE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2FED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052FED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867C8C" w:rsidRPr="00052FED" w:rsidRDefault="00867C8C" w:rsidP="00867C8C">
      <w:pPr>
        <w:pStyle w:val="2"/>
        <w:spacing w:before="0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</w:rPr>
        <w:t xml:space="preserve">        </w:t>
      </w:r>
      <w:r w:rsidRPr="00052FED">
        <w:rPr>
          <w:rStyle w:val="20"/>
          <w:rFonts w:ascii="Times New Roman" w:hAnsi="Times New Roman"/>
          <w:color w:val="auto"/>
          <w:sz w:val="24"/>
          <w:szCs w:val="24"/>
        </w:rPr>
        <w:t>Личностные результаты освоения учебного предмета «Иностранный язык» (английский язык, второй иностранный):</w:t>
      </w:r>
    </w:p>
    <w:p w:rsidR="00867C8C" w:rsidRPr="00052FED" w:rsidRDefault="00867C8C" w:rsidP="00867C8C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1. Российская гражданская идентичность: </w:t>
      </w:r>
      <w:r w:rsidRPr="00052FED">
        <w:rPr>
          <w:rFonts w:ascii="Times New Roman" w:hAnsi="Times New Roman" w:cs="Times New Roman"/>
        </w:rPr>
        <w:t>патриотизм, уважение к Отечеству, прошлому и настоящему многонационального народа России</w:t>
      </w:r>
      <w:r w:rsidRPr="00052FED">
        <w:rPr>
          <w:rStyle w:val="dash041e005f0431005f044b005f0447005f043d005f044b005f0439005f005fchar1char1"/>
          <w:rFonts w:cs="Times New Roman"/>
        </w:rPr>
        <w:t xml:space="preserve">. Осознание этнической принадлежности, знание </w:t>
      </w:r>
      <w:r w:rsidRPr="00052FED">
        <w:rPr>
          <w:rFonts w:ascii="Times New Roman" w:hAnsi="Times New Roman" w:cs="Times New Roman"/>
        </w:rPr>
        <w:t>истории, языка, культуры своего народа, своего края, основ культурного наследия народов России и человечества</w:t>
      </w:r>
      <w:r w:rsidRPr="00052FED">
        <w:rPr>
          <w:rStyle w:val="dash041e005f0431005f044b005f0447005f043d005f044b005f0439005f005fchar1char1"/>
          <w:rFonts w:cs="Times New Roman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52FED">
        <w:rPr>
          <w:rFonts w:ascii="Times New Roman" w:hAnsi="Times New Roman" w:cs="Times New Roman"/>
        </w:rPr>
        <w:t>Чувство ответственности и долга перед Родиной.</w:t>
      </w:r>
    </w:p>
    <w:p w:rsidR="00867C8C" w:rsidRPr="00052FED" w:rsidRDefault="00867C8C" w:rsidP="00867C8C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2. Ответственное отношение к учению. Готовность и способность </w:t>
      </w:r>
      <w:proofErr w:type="gramStart"/>
      <w:r w:rsidRPr="00052FED">
        <w:rPr>
          <w:rStyle w:val="dash041e005f0431005f044b005f0447005f043d005f044b005f0439005f005fchar1char1"/>
          <w:rFonts w:cs="Times New Roman"/>
        </w:rPr>
        <w:t>обучающихся</w:t>
      </w:r>
      <w:proofErr w:type="gramEnd"/>
      <w:r w:rsidRPr="00052FED">
        <w:rPr>
          <w:rStyle w:val="dash041e005f0431005f044b005f0447005f043d005f044b005f0439005f005fchar1char1"/>
          <w:rFonts w:cs="Times New Roman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52FED">
        <w:rPr>
          <w:rFonts w:ascii="Times New Roman" w:hAnsi="Times New Roman" w:cs="Times New Roman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052FED">
        <w:rPr>
          <w:rStyle w:val="dash041e005f0431005f044b005f0447005f043d005f044b005f0439005f005fchar1char1"/>
          <w:rFonts w:cs="Times New Roman"/>
        </w:rPr>
        <w:t>.</w:t>
      </w:r>
    </w:p>
    <w:p w:rsidR="00867C8C" w:rsidRPr="00052FED" w:rsidRDefault="00867C8C" w:rsidP="00867C8C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67C8C" w:rsidRPr="00052FED" w:rsidRDefault="00867C8C" w:rsidP="00867C8C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4. </w:t>
      </w:r>
      <w:proofErr w:type="gramStart"/>
      <w:r w:rsidRPr="00052FED">
        <w:rPr>
          <w:rStyle w:val="dash041e005f0431005f044b005f0447005f043d005f044b005f0439005f005fchar1char1"/>
          <w:rFonts w:cs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52FED">
        <w:rPr>
          <w:rFonts w:ascii="Times New Roman" w:hAnsi="Times New Roman" w:cs="Times New Roman"/>
        </w:rPr>
        <w:t>к истории, культуре, религии, традициям, языкам, ценностям народов России и народов мира</w:t>
      </w:r>
      <w:r w:rsidRPr="00052FED">
        <w:rPr>
          <w:rStyle w:val="dash041e005f0431005f044b005f0447005f043d005f044b005f0439005f005fchar1char1"/>
          <w:rFonts w:cs="Times New Roman"/>
        </w:rPr>
        <w:t>.</w:t>
      </w:r>
      <w:proofErr w:type="gramEnd"/>
      <w:r w:rsidRPr="00052FED">
        <w:rPr>
          <w:rStyle w:val="dash041e005f0431005f044b005f0447005f043d005f044b005f0439005f005fchar1char1"/>
          <w:rFonts w:cs="Times New Roman"/>
        </w:rPr>
        <w:t xml:space="preserve"> Готовность и способность вести диалог с другими людьми и достигать в нем взаимопонимания.</w:t>
      </w:r>
    </w:p>
    <w:p w:rsidR="00867C8C" w:rsidRPr="00052FED" w:rsidRDefault="00867C8C" w:rsidP="00867C8C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052FED">
        <w:rPr>
          <w:rFonts w:ascii="Times New Roman" w:hAnsi="Times New Roman" w:cs="Times New Roman"/>
        </w:rPr>
        <w:t>включая взрослые и социальные сообщества</w:t>
      </w:r>
      <w:r w:rsidRPr="00052FED">
        <w:rPr>
          <w:rStyle w:val="dash041e005f0431005f044b005f0447005f043d005f044b005f0439005f005fchar1char1"/>
          <w:rFonts w:cs="Times New Roman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67C8C" w:rsidRPr="00384D7A" w:rsidRDefault="00867C8C" w:rsidP="00867C8C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67C8C" w:rsidRPr="00384D7A" w:rsidRDefault="00867C8C" w:rsidP="00867C8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84D7A">
        <w:rPr>
          <w:rStyle w:val="dash041e005f0431005f044b005f0447005f043d005f044b005f0439005f005fchar1char1"/>
          <w:szCs w:val="24"/>
        </w:rPr>
        <w:t>7</w:t>
      </w:r>
      <w:r w:rsidRPr="00384D7A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67C8C" w:rsidRPr="00384D7A" w:rsidRDefault="00867C8C" w:rsidP="00867C8C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384D7A">
        <w:t>чрезвычайных ситуациях, угрожающих жизни и здоровью людей, правил поведения на транспорте и на дорогах</w:t>
      </w:r>
      <w:r w:rsidRPr="00384D7A">
        <w:rPr>
          <w:rStyle w:val="dash041e005f0431005f044b005f0447005f043d005f044b005f0439005f005fchar1char1"/>
        </w:rPr>
        <w:t>.</w:t>
      </w:r>
    </w:p>
    <w:p w:rsidR="00867C8C" w:rsidRPr="00384D7A" w:rsidRDefault="00867C8C" w:rsidP="00867C8C">
      <w:pPr>
        <w:ind w:firstLine="567"/>
        <w:jc w:val="both"/>
      </w:pPr>
      <w:r w:rsidRPr="00384D7A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67C8C" w:rsidRPr="00384D7A" w:rsidRDefault="00867C8C" w:rsidP="00867C8C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67C8C" w:rsidRDefault="00867C8C" w:rsidP="00867C8C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67C8C" w:rsidRPr="00384D7A" w:rsidRDefault="00867C8C" w:rsidP="00867C8C">
      <w:pPr>
        <w:ind w:firstLine="567"/>
        <w:jc w:val="both"/>
        <w:rPr>
          <w:rStyle w:val="dash041e005f0431005f044b005f0447005f043d005f044b005f0439005f005fchar1char1"/>
        </w:rPr>
      </w:pPr>
    </w:p>
    <w:p w:rsidR="00867C8C" w:rsidRPr="001C12F4" w:rsidRDefault="00867C8C" w:rsidP="00867C8C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1C12F4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1C12F4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1C12F4">
        <w:rPr>
          <w:rStyle w:val="20"/>
          <w:rFonts w:ascii="Times New Roman" w:hAnsi="Times New Roman"/>
          <w:color w:val="auto"/>
          <w:sz w:val="24"/>
          <w:szCs w:val="24"/>
        </w:rPr>
        <w:t>освоения учебного предмета «Иностранный язык» (английский язык, второй иностранный):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1C12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1C12F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C12F4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1C1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C12F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«Иностранный язык» (Английский, второй иностранный) будет продолжена работа по формированию и развитию </w:t>
      </w:r>
      <w:r w:rsidRPr="001C12F4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1C12F4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учебного предмета «Иностранный язык» (английский, второй иностранный) обучающиеся усовершенствуют приобретенные на первом уровне </w:t>
      </w:r>
      <w:r w:rsidRPr="001C12F4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C12F4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F4"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«Иностранный язык» (английский, второй иностранный) обучающиеся </w:t>
      </w:r>
      <w:r w:rsidRPr="001C12F4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C12F4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67C8C" w:rsidRPr="001C12F4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67C8C" w:rsidRPr="001C12F4" w:rsidRDefault="00867C8C" w:rsidP="00867C8C">
      <w:pPr>
        <w:tabs>
          <w:tab w:val="left" w:pos="577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1C12F4">
        <w:rPr>
          <w:rFonts w:ascii="Times New Roman" w:hAnsi="Times New Roman" w:cs="Times New Roman"/>
          <w:b/>
          <w:sz w:val="24"/>
          <w:szCs w:val="24"/>
        </w:rPr>
        <w:tab/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67C8C" w:rsidRPr="001C12F4" w:rsidRDefault="00867C8C" w:rsidP="00867C8C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</w:t>
      </w:r>
      <w:r w:rsidRPr="00384D7A">
        <w:t xml:space="preserve"> </w:t>
      </w:r>
      <w:r w:rsidRPr="001C12F4">
        <w:rPr>
          <w:rFonts w:ascii="Times New Roman" w:hAnsi="Times New Roman" w:cs="Times New Roman"/>
          <w:sz w:val="24"/>
          <w:szCs w:val="24"/>
        </w:rPr>
        <w:t>образовательную траекторию.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67C8C" w:rsidRPr="001C12F4" w:rsidRDefault="00867C8C" w:rsidP="00867C8C">
      <w:pPr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Pr="001C12F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12F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- выстраивать логическую цепочку, состоящую из ключевого слова и соподчиненных ему слов;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67C8C" w:rsidRPr="001C12F4" w:rsidRDefault="00867C8C" w:rsidP="00867C8C">
      <w:pPr>
        <w:widowControl w:val="0"/>
        <w:tabs>
          <w:tab w:val="left" w:pos="993"/>
          <w:tab w:val="left" w:pos="60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  <w:r w:rsidRPr="001C12F4">
        <w:rPr>
          <w:rFonts w:ascii="Times New Roman" w:hAnsi="Times New Roman" w:cs="Times New Roman"/>
          <w:sz w:val="24"/>
          <w:szCs w:val="24"/>
        </w:rPr>
        <w:tab/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67C8C" w:rsidRPr="001C12F4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</w:t>
      </w:r>
      <w:r w:rsidRPr="00384D7A">
        <w:t xml:space="preserve">, </w:t>
      </w:r>
      <w:r w:rsidRPr="001C12F4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задач. Обучающийся сможет:</w:t>
      </w:r>
    </w:p>
    <w:p w:rsidR="00867C8C" w:rsidRPr="001C12F4" w:rsidRDefault="00867C8C" w:rsidP="00867C8C">
      <w:pPr>
        <w:widowControl w:val="0"/>
        <w:tabs>
          <w:tab w:val="left" w:pos="993"/>
          <w:tab w:val="left" w:pos="88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  <w:r w:rsidRPr="001C12F4">
        <w:rPr>
          <w:rFonts w:ascii="Times New Roman" w:hAnsi="Times New Roman" w:cs="Times New Roman"/>
          <w:sz w:val="24"/>
          <w:szCs w:val="24"/>
        </w:rPr>
        <w:tab/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модели с целью выявления общих законов, определяющих предметную область;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12F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67C8C" w:rsidRPr="001C12F4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67C8C" w:rsidRPr="00896219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67C8C" w:rsidRPr="00896219" w:rsidRDefault="00867C8C" w:rsidP="00867C8C">
      <w:pPr>
        <w:widowControl w:val="0"/>
        <w:tabs>
          <w:tab w:val="left" w:pos="993"/>
          <w:tab w:val="left" w:pos="8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  <w:r w:rsidRPr="00896219">
        <w:rPr>
          <w:rFonts w:ascii="Times New Roman" w:hAnsi="Times New Roman" w:cs="Times New Roman"/>
          <w:sz w:val="24"/>
          <w:szCs w:val="24"/>
        </w:rPr>
        <w:tab/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9621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9621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67C8C" w:rsidRPr="00896219" w:rsidRDefault="00867C8C" w:rsidP="00867C8C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67C8C" w:rsidRPr="00896219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67C8C" w:rsidRPr="00896219" w:rsidRDefault="00867C8C" w:rsidP="00867C8C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67C8C" w:rsidRPr="00896219" w:rsidRDefault="00867C8C" w:rsidP="00867C8C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67C8C" w:rsidRPr="00896219" w:rsidRDefault="00867C8C" w:rsidP="00867C8C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67C8C" w:rsidRPr="00896219" w:rsidRDefault="00867C8C" w:rsidP="00867C8C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67C8C" w:rsidRPr="00896219" w:rsidRDefault="00867C8C" w:rsidP="00867C8C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67C8C" w:rsidRPr="00896219" w:rsidRDefault="00867C8C" w:rsidP="00867C8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1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67C8C" w:rsidRPr="00896219" w:rsidRDefault="00867C8C" w:rsidP="00867C8C">
      <w:pPr>
        <w:pStyle w:val="11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21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67C8C" w:rsidRPr="00896219" w:rsidRDefault="00867C8C" w:rsidP="00867C8C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</w:t>
      </w:r>
      <w:r w:rsidRPr="00896219">
        <w:rPr>
          <w:rFonts w:ascii="Times New Roman" w:hAnsi="Times New Roman" w:cs="Times New Roman"/>
          <w:sz w:val="24"/>
          <w:szCs w:val="24"/>
        </w:rPr>
        <w:lastRenderedPageBreak/>
        <w:t xml:space="preserve">людьми (диалог в паре, в малой группе и т. д.);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67C8C" w:rsidRPr="00896219" w:rsidRDefault="00867C8C" w:rsidP="00867C8C">
      <w:pPr>
        <w:widowControl w:val="0"/>
        <w:tabs>
          <w:tab w:val="left" w:pos="993"/>
          <w:tab w:val="left" w:pos="82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Обучающийся сможет:</w:t>
      </w:r>
      <w:r w:rsidRPr="00896219">
        <w:rPr>
          <w:rFonts w:ascii="Times New Roman" w:hAnsi="Times New Roman" w:cs="Times New Roman"/>
          <w:sz w:val="24"/>
          <w:szCs w:val="24"/>
        </w:rPr>
        <w:tab/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67C8C" w:rsidRPr="00896219" w:rsidRDefault="00867C8C" w:rsidP="00867C8C">
      <w:pPr>
        <w:widowControl w:val="0"/>
        <w:tabs>
          <w:tab w:val="left" w:pos="993"/>
          <w:tab w:val="left" w:pos="78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  <w:r w:rsidRPr="00896219">
        <w:rPr>
          <w:rFonts w:ascii="Times New Roman" w:hAnsi="Times New Roman" w:cs="Times New Roman"/>
          <w:sz w:val="24"/>
          <w:szCs w:val="24"/>
        </w:rPr>
        <w:tab/>
      </w:r>
    </w:p>
    <w:p w:rsidR="00867C8C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67C8C" w:rsidRPr="00896219" w:rsidRDefault="00867C8C" w:rsidP="00867C8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896219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896219">
        <w:rPr>
          <w:rFonts w:ascii="Times New Roman" w:hAnsi="Times New Roman" w:cs="Times New Roman"/>
          <w:b/>
          <w:sz w:val="24"/>
          <w:szCs w:val="24"/>
        </w:rPr>
        <w:t>изучения учебного предмета «Иностранный язык (английский язык, второй иностранный)» отражают:</w:t>
      </w:r>
    </w:p>
    <w:p w:rsidR="00867C8C" w:rsidRPr="00384D7A" w:rsidRDefault="00867C8C" w:rsidP="00867C8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84D7A">
        <w:rPr>
          <w:color w:val="000000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867C8C" w:rsidRPr="00384D7A" w:rsidRDefault="00867C8C" w:rsidP="00867C8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84D7A">
        <w:rPr>
          <w:color w:val="000000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867C8C" w:rsidRPr="00384D7A" w:rsidRDefault="00867C8C" w:rsidP="00867C8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84D7A">
        <w:rPr>
          <w:color w:val="000000"/>
        </w:rPr>
        <w:t xml:space="preserve">3) достижение </w:t>
      </w:r>
      <w:proofErr w:type="spellStart"/>
      <w:r w:rsidRPr="00384D7A">
        <w:rPr>
          <w:color w:val="000000"/>
        </w:rPr>
        <w:t>допорогового</w:t>
      </w:r>
      <w:proofErr w:type="spellEnd"/>
      <w:r w:rsidRPr="00384D7A">
        <w:rPr>
          <w:color w:val="000000"/>
        </w:rPr>
        <w:t xml:space="preserve"> уровня иноязычной коммуникативной компетенции;</w:t>
      </w:r>
    </w:p>
    <w:p w:rsidR="00867C8C" w:rsidRPr="00896219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19">
        <w:rPr>
          <w:rFonts w:ascii="Times New Roman" w:hAnsi="Times New Roman" w:cs="Times New Roman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867C8C" w:rsidRDefault="00867C8C" w:rsidP="00867C8C">
      <w:pPr>
        <w:spacing w:line="240" w:lineRule="atLeast"/>
        <w:ind w:firstLine="567"/>
        <w:jc w:val="both"/>
        <w:rPr>
          <w:b/>
        </w:rPr>
      </w:pPr>
    </w:p>
    <w:p w:rsidR="00867C8C" w:rsidRPr="0046567D" w:rsidRDefault="00867C8C" w:rsidP="00867C8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Коммуникативные умения. Говорение. Диалогическая речь</w:t>
      </w:r>
    </w:p>
    <w:p w:rsidR="00867C8C" w:rsidRPr="0046567D" w:rsidRDefault="00867C8C" w:rsidP="00867C8C">
      <w:pPr>
        <w:tabs>
          <w:tab w:val="left" w:pos="4170"/>
        </w:tabs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46567D">
        <w:rPr>
          <w:rFonts w:ascii="Times New Roman" w:hAnsi="Times New Roman" w:cs="Times New Roman"/>
          <w:b/>
          <w:sz w:val="24"/>
          <w:szCs w:val="24"/>
        </w:rPr>
        <w:tab/>
      </w:r>
    </w:p>
    <w:p w:rsidR="00867C8C" w:rsidRPr="0046567D" w:rsidRDefault="00867C8C" w:rsidP="00867C8C">
      <w:pPr>
        <w:tabs>
          <w:tab w:val="left" w:pos="1393"/>
        </w:tabs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67C8C" w:rsidRPr="0046567D" w:rsidRDefault="00867C8C" w:rsidP="00867C8C">
      <w:pPr>
        <w:spacing w:line="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учебног</w:t>
      </w:r>
      <w:proofErr w:type="spellEnd"/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вести диалог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асспрос на основе нелинейного текста  (таблицы, диаграммы и т. д.).</w:t>
      </w:r>
    </w:p>
    <w:p w:rsidR="00867C8C" w:rsidRPr="0046567D" w:rsidRDefault="00867C8C" w:rsidP="00867C8C">
      <w:pPr>
        <w:spacing w:line="16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867C8C" w:rsidRPr="0046567D" w:rsidRDefault="00867C8C" w:rsidP="00867C8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393"/>
        </w:tabs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67C8C" w:rsidRPr="0046567D" w:rsidRDefault="00867C8C" w:rsidP="00867C8C">
      <w:pPr>
        <w:tabs>
          <w:tab w:val="left" w:pos="1393"/>
        </w:tabs>
        <w:ind w:right="9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867C8C" w:rsidRPr="0046567D" w:rsidRDefault="00867C8C" w:rsidP="00867C8C">
      <w:pPr>
        <w:spacing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tabs>
          <w:tab w:val="left" w:pos="9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867C8C" w:rsidRPr="0046567D" w:rsidRDefault="00867C8C" w:rsidP="00867C8C">
      <w:pPr>
        <w:tabs>
          <w:tab w:val="left" w:pos="1400"/>
        </w:tabs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-передавать основное содержание прочитанного текста с опорой или без опоры на текст, ключевые слова, план, вопрос</w:t>
      </w:r>
      <w:bookmarkStart w:id="1" w:name="page40"/>
      <w:bookmarkEnd w:id="1"/>
      <w:r w:rsidRPr="0046567D">
        <w:rPr>
          <w:rFonts w:ascii="Times New Roman" w:hAnsi="Times New Roman" w:cs="Times New Roman"/>
          <w:sz w:val="24"/>
          <w:szCs w:val="24"/>
        </w:rPr>
        <w:t>, описывать картинку, фото с опорой или без опоры на ключевые слова, план,  вопросы.</w:t>
      </w:r>
    </w:p>
    <w:p w:rsidR="00867C8C" w:rsidRPr="0046567D" w:rsidRDefault="00867C8C" w:rsidP="00867C8C">
      <w:pPr>
        <w:tabs>
          <w:tab w:val="left" w:pos="5265"/>
        </w:tabs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46567D">
        <w:rPr>
          <w:rFonts w:ascii="Times New Roman" w:hAnsi="Times New Roman" w:cs="Times New Roman"/>
          <w:b/>
          <w:sz w:val="24"/>
          <w:szCs w:val="24"/>
        </w:rPr>
        <w:tab/>
      </w:r>
    </w:p>
    <w:p w:rsidR="00867C8C" w:rsidRPr="0046567D" w:rsidRDefault="00867C8C" w:rsidP="00867C8C">
      <w:pPr>
        <w:spacing w:line="17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5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комментировать факты из прочитанного, прослушанного текста,</w:t>
      </w:r>
    </w:p>
    <w:p w:rsidR="00867C8C" w:rsidRPr="0046567D" w:rsidRDefault="00867C8C" w:rsidP="00867C8C">
      <w:pPr>
        <w:ind w:right="160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выражать и аргументировать свое отношение к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, прослушанному;</w:t>
      </w:r>
    </w:p>
    <w:p w:rsidR="00867C8C" w:rsidRPr="0046567D" w:rsidRDefault="00867C8C" w:rsidP="00867C8C">
      <w:pPr>
        <w:tabs>
          <w:tab w:val="left" w:pos="1534"/>
        </w:tabs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867C8C" w:rsidRPr="0046567D" w:rsidRDefault="00867C8C" w:rsidP="00867C8C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- кратко высказываться с опорой на нелинейный текст (таблицы, диаграммы, </w:t>
      </w:r>
      <w:proofErr w:type="gramEnd"/>
    </w:p>
    <w:p w:rsidR="00867C8C" w:rsidRPr="0046567D" w:rsidRDefault="00867C8C" w:rsidP="00867C8C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867C8C" w:rsidRPr="0046567D" w:rsidRDefault="00867C8C" w:rsidP="00867C8C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867C8C" w:rsidRPr="0046567D" w:rsidRDefault="00867C8C" w:rsidP="00867C8C">
      <w:pPr>
        <w:spacing w:line="14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400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67C8C" w:rsidRPr="0046567D" w:rsidRDefault="00867C8C" w:rsidP="00867C8C">
      <w:pPr>
        <w:tabs>
          <w:tab w:val="left" w:pos="1400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-воспринимать на слух и понимать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, интересующую,</w:t>
      </w:r>
    </w:p>
    <w:p w:rsidR="00867C8C" w:rsidRPr="0046567D" w:rsidRDefault="00867C8C" w:rsidP="00867C8C">
      <w:pPr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67C8C" w:rsidRPr="0046567D" w:rsidRDefault="00867C8C" w:rsidP="00867C8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выделять основную тему в воспринимаемом на слух тексте;</w:t>
      </w:r>
    </w:p>
    <w:p w:rsidR="00867C8C" w:rsidRPr="0046567D" w:rsidRDefault="00867C8C" w:rsidP="00867C8C">
      <w:pPr>
        <w:tabs>
          <w:tab w:val="left" w:pos="1393"/>
        </w:tabs>
        <w:ind w:right="14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67C8C" w:rsidRPr="0046567D" w:rsidRDefault="00867C8C" w:rsidP="00867C8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8C" w:rsidRPr="0046567D" w:rsidRDefault="00867C8C" w:rsidP="00867C8C">
      <w:pPr>
        <w:tabs>
          <w:tab w:val="left" w:pos="237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46567D">
        <w:rPr>
          <w:rFonts w:ascii="Times New Roman" w:hAnsi="Times New Roman" w:cs="Times New Roman"/>
          <w:b/>
          <w:sz w:val="24"/>
          <w:szCs w:val="24"/>
        </w:rPr>
        <w:tab/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читать и находить в несложных аутентичных текстах, содержащих</w:t>
      </w:r>
    </w:p>
    <w:p w:rsidR="00867C8C" w:rsidRPr="0046567D" w:rsidRDefault="00867C8C" w:rsidP="00867C8C">
      <w:pPr>
        <w:ind w:right="6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читать и полностью понимать несложные аутентичные тексты,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>построенные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на изученном языковом материале;</w:t>
      </w:r>
    </w:p>
    <w:p w:rsidR="00867C8C" w:rsidRPr="0046567D" w:rsidRDefault="00867C8C" w:rsidP="00867C8C">
      <w:pPr>
        <w:tabs>
          <w:tab w:val="left" w:pos="1393"/>
        </w:tabs>
        <w:ind w:right="560" w:firstLine="567"/>
        <w:jc w:val="both"/>
        <w:rPr>
          <w:rFonts w:ascii="Times New Roman" w:hAnsi="Times New Roman" w:cs="Times New Roman"/>
          <w:sz w:val="24"/>
          <w:szCs w:val="24"/>
        </w:rPr>
        <w:sectPr w:rsidR="00867C8C" w:rsidRPr="0046567D" w:rsidSect="002A359A">
          <w:footerReference w:type="default" r:id="rId8"/>
          <w:pgSz w:w="11900" w:h="16840"/>
          <w:pgMar w:top="851" w:right="851" w:bottom="851" w:left="1418" w:header="0" w:footer="0" w:gutter="0"/>
          <w:cols w:space="0" w:equalWidth="0">
            <w:col w:w="9609"/>
          </w:cols>
          <w:titlePg/>
          <w:docGrid w:linePitch="360"/>
        </w:sectPr>
      </w:pPr>
      <w:r w:rsidRPr="0046567D">
        <w:rPr>
          <w:rFonts w:ascii="Times New Roman" w:hAnsi="Times New Roman" w:cs="Times New Roman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устанавливать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причинно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ледственную взаимосвязь фактов и событий, изложенных в несложном аутентичном тексте;</w:t>
      </w:r>
    </w:p>
    <w:p w:rsidR="00867C8C" w:rsidRPr="0046567D" w:rsidRDefault="00867C8C" w:rsidP="00867C8C">
      <w:pPr>
        <w:tabs>
          <w:tab w:val="left" w:pos="1393"/>
        </w:tabs>
        <w:ind w:right="1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867C8C" w:rsidRPr="0046567D" w:rsidRDefault="00867C8C" w:rsidP="00867C8C">
      <w:pPr>
        <w:spacing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заполнять анкеты и формуляры, сообщая о себе основные сведения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(имя, фамилия, пол, возраст, гражданство, национальность, адрес и т. д.);</w:t>
      </w:r>
    </w:p>
    <w:p w:rsidR="00867C8C" w:rsidRPr="0046567D" w:rsidRDefault="00867C8C" w:rsidP="00867C8C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67C8C" w:rsidRPr="0046567D" w:rsidRDefault="00867C8C" w:rsidP="00867C8C">
      <w:pPr>
        <w:tabs>
          <w:tab w:val="left" w:pos="6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писать личное письмо в ответ на письмо стимул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 потреблением</w:t>
      </w:r>
    </w:p>
    <w:p w:rsidR="00867C8C" w:rsidRPr="0046567D" w:rsidRDefault="00867C8C" w:rsidP="00867C8C">
      <w:pPr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и т. д. (объемом 100–120 слов, включая адрес);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писать небольшие письменные высказывания с опорой на образец, план.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867C8C" w:rsidRPr="0046567D" w:rsidRDefault="00867C8C" w:rsidP="00867C8C">
      <w:pPr>
        <w:tabs>
          <w:tab w:val="left" w:pos="1393"/>
        </w:tabs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писать электронное письмо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составлять план/ тезисы устного или письменного сообщения;</w:t>
      </w:r>
    </w:p>
    <w:p w:rsidR="00867C8C" w:rsidRPr="0046567D" w:rsidRDefault="00867C8C" w:rsidP="00867C8C">
      <w:pPr>
        <w:tabs>
          <w:tab w:val="left" w:pos="1393"/>
        </w:tabs>
        <w:ind w:right="1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867C8C" w:rsidRPr="0046567D" w:rsidRDefault="00867C8C" w:rsidP="00867C8C">
      <w:pPr>
        <w:tabs>
          <w:tab w:val="left" w:pos="1393"/>
        </w:tabs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867C8C" w:rsidRPr="0046567D" w:rsidRDefault="00867C8C" w:rsidP="00867C8C">
      <w:pPr>
        <w:spacing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Языковые навыки и средства оперирования ими.  Орфография и пунктуация. </w:t>
      </w:r>
    </w:p>
    <w:p w:rsidR="00867C8C" w:rsidRPr="0046567D" w:rsidRDefault="00867C8C" w:rsidP="00867C8C">
      <w:pPr>
        <w:ind w:right="24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правильно писать изученные слова;</w:t>
      </w:r>
    </w:p>
    <w:p w:rsidR="00867C8C" w:rsidRPr="0046567D" w:rsidRDefault="00867C8C" w:rsidP="00867C8C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67C8C" w:rsidRPr="0046567D" w:rsidRDefault="00867C8C" w:rsidP="00867C8C">
      <w:pPr>
        <w:tabs>
          <w:tab w:val="left" w:pos="1393"/>
        </w:tabs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867C8C" w:rsidRPr="0046567D" w:rsidRDefault="00867C8C" w:rsidP="00867C8C">
      <w:pPr>
        <w:spacing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различать на слух и адекватно, без фонематических ошибок, ведущих</w:t>
      </w:r>
    </w:p>
    <w:p w:rsidR="00867C8C" w:rsidRPr="0046567D" w:rsidRDefault="00867C8C" w:rsidP="00867C8C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сбою коммуникации, произносить слова изучаемого иностранного языка;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соблюдать правильное ударение в изученных словах;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их интонации;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членить предложение на смысловые группы;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адекватно, без ошибок, ведущих к сбою коммуникации, произносить</w:t>
      </w:r>
    </w:p>
    <w:p w:rsidR="00867C8C" w:rsidRPr="0046567D" w:rsidRDefault="00867C8C" w:rsidP="00867C8C">
      <w:pPr>
        <w:tabs>
          <w:tab w:val="left" w:pos="58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соблюдая правило отсутствия фразового ударения на служебных словах.</w:t>
      </w:r>
    </w:p>
    <w:p w:rsidR="00867C8C" w:rsidRPr="0046567D" w:rsidRDefault="00867C8C" w:rsidP="00867C8C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867C8C" w:rsidRPr="0046567D" w:rsidRDefault="00867C8C" w:rsidP="00867C8C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различать британские и американские варианты английского языка в прослушанных высказываниях.</w:t>
      </w:r>
    </w:p>
    <w:p w:rsidR="00867C8C" w:rsidRPr="0046567D" w:rsidRDefault="00867C8C" w:rsidP="00867C8C">
      <w:pPr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393"/>
        </w:tabs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- узнавать в письменном и звучащем тексте изученные лексические единицы (слова, словосочетания, реплики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лише речевого этикета), в том числе многозначные в пределах тематики основной школы;</w:t>
      </w:r>
    </w:p>
    <w:p w:rsidR="00867C8C" w:rsidRPr="0046567D" w:rsidRDefault="00867C8C" w:rsidP="00867C8C">
      <w:pPr>
        <w:tabs>
          <w:tab w:val="left" w:pos="5360"/>
          <w:tab w:val="left" w:pos="8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67C8C" w:rsidRPr="0046567D" w:rsidRDefault="00867C8C" w:rsidP="00867C8C">
      <w:pPr>
        <w:spacing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tabs>
          <w:tab w:val="left" w:pos="1393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867C8C" w:rsidRPr="0046567D" w:rsidRDefault="00867C8C" w:rsidP="00867C8C">
      <w:pPr>
        <w:tabs>
          <w:tab w:val="left" w:pos="1393"/>
        </w:tabs>
        <w:ind w:right="4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67C8C" w:rsidRPr="0046567D" w:rsidRDefault="00867C8C" w:rsidP="00867C8C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глаголы при помощи аффиксов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mis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ize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при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помощи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суффиксов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прилагательные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при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помощи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аффиксов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-;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, -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наречия при помощи суффикса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ly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-;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числительные при помощи суффиксов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.</w:t>
      </w:r>
    </w:p>
    <w:p w:rsidR="00867C8C" w:rsidRPr="0046567D" w:rsidRDefault="00867C8C" w:rsidP="00867C8C">
      <w:pPr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9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867C8C" w:rsidRPr="0046567D" w:rsidRDefault="00867C8C" w:rsidP="00867C8C">
      <w:pPr>
        <w:ind w:right="4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867C8C" w:rsidRPr="0046567D" w:rsidRDefault="00867C8C" w:rsidP="00867C8C">
      <w:pPr>
        <w:tabs>
          <w:tab w:val="left" w:pos="1393"/>
        </w:tabs>
        <w:ind w:right="6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наиболее распространенные фразовые глаголы;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аффиксам;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различные средства связи в тексте для обеспечения его целостности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firstly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begin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finally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.);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использовать  языковую догадку в процессе чтения 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</w:p>
    <w:p w:rsidR="00867C8C" w:rsidRPr="0046567D" w:rsidRDefault="00867C8C" w:rsidP="00867C8C">
      <w:pPr>
        <w:ind w:right="7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lastRenderedPageBreak/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67C8C" w:rsidRPr="0046567D" w:rsidRDefault="00867C8C" w:rsidP="00867C8C">
      <w:pPr>
        <w:ind w:right="7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оперировать в процессе устного и письменного общения основными синтаксическими конструкциями и морфологическими формами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7C8C" w:rsidRPr="0046567D" w:rsidRDefault="00867C8C" w:rsidP="00867C8C">
      <w:pPr>
        <w:tabs>
          <w:tab w:val="left" w:pos="8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соответствии с коммуникативной задачей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коммуникативно-значимом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:</w:t>
      </w:r>
    </w:p>
    <w:p w:rsidR="00867C8C" w:rsidRPr="0046567D" w:rsidRDefault="00867C8C" w:rsidP="00867C8C">
      <w:pPr>
        <w:tabs>
          <w:tab w:val="left" w:pos="1393"/>
        </w:tabs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67C8C" w:rsidRPr="0046567D" w:rsidRDefault="00867C8C" w:rsidP="00867C8C">
      <w:pPr>
        <w:tabs>
          <w:tab w:val="left" w:pos="8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+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393"/>
        </w:tabs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-распознавать и употреблять в речи сложноподчиненные предложения</w:t>
      </w:r>
    </w:p>
    <w:p w:rsidR="00867C8C" w:rsidRPr="0046567D" w:rsidRDefault="00867C8C" w:rsidP="00867C8C">
      <w:pPr>
        <w:tabs>
          <w:tab w:val="left" w:pos="5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</w:rPr>
        <w:t>союзами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союзными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словами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where,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how, why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7C8C" w:rsidRPr="0046567D" w:rsidRDefault="00867C8C" w:rsidP="00867C8C">
      <w:pPr>
        <w:tabs>
          <w:tab w:val="left" w:pos="1393"/>
        </w:tabs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867C8C" w:rsidRPr="0046567D" w:rsidRDefault="00867C8C" w:rsidP="00867C8C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употреблять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в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речи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условные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предложения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реального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характера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6567D">
        <w:rPr>
          <w:rFonts w:ascii="Times New Roman" w:hAnsi="Times New Roman" w:cs="Times New Roman"/>
          <w:sz w:val="24"/>
          <w:szCs w:val="24"/>
        </w:rPr>
        <w:t>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нереального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характера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(Conditional II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– If I were you, I would start learning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French);</w:t>
      </w:r>
    </w:p>
    <w:p w:rsidR="00867C8C" w:rsidRPr="0046567D" w:rsidRDefault="00867C8C" w:rsidP="00867C8C">
      <w:pPr>
        <w:tabs>
          <w:tab w:val="left" w:pos="1393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существительные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/</w:t>
      </w:r>
    </w:p>
    <w:p w:rsidR="00867C8C" w:rsidRPr="0046567D" w:rsidRDefault="00867C8C" w:rsidP="00867C8C">
      <w:pPr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неопределенным/нулевым артиклем;</w:t>
      </w:r>
    </w:p>
    <w:p w:rsidR="00867C8C" w:rsidRPr="0046567D" w:rsidRDefault="00867C8C" w:rsidP="00867C8C">
      <w:pPr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67C8C" w:rsidRPr="0046567D" w:rsidRDefault="00867C8C" w:rsidP="00867C8C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67C8C" w:rsidRPr="0046567D" w:rsidSect="002A359A">
          <w:type w:val="continuous"/>
          <w:pgSz w:w="11900" w:h="16840"/>
          <w:pgMar w:top="1128" w:right="560" w:bottom="346" w:left="1440" w:header="0" w:footer="0" w:gutter="0"/>
          <w:cols w:space="0" w:equalWidth="0">
            <w:col w:w="9900"/>
          </w:cols>
          <w:docGrid w:linePitch="360"/>
        </w:sect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67C8C" w:rsidRPr="0046567D" w:rsidRDefault="00867C8C" w:rsidP="00867C8C">
      <w:pPr>
        <w:tabs>
          <w:tab w:val="left" w:pos="140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6"/>
      <w:bookmarkEnd w:id="2"/>
      <w:r w:rsidRPr="0046567D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наречия времени и образа действия</w:t>
      </w:r>
    </w:p>
    <w:p w:rsidR="00867C8C" w:rsidRPr="0046567D" w:rsidRDefault="00867C8C" w:rsidP="00867C8C">
      <w:pPr>
        <w:tabs>
          <w:tab w:val="left" w:pos="636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</w:rPr>
        <w:t>слова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sz w:val="24"/>
          <w:szCs w:val="24"/>
        </w:rPr>
        <w:t>выражающие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количество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 few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 little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867C8C" w:rsidRPr="0046567D" w:rsidRDefault="00867C8C" w:rsidP="00867C8C">
      <w:pPr>
        <w:tabs>
          <w:tab w:val="left" w:pos="636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867C8C" w:rsidRPr="0046567D" w:rsidRDefault="00867C8C" w:rsidP="00867C8C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количественные и порядковые числительные;</w:t>
      </w:r>
    </w:p>
    <w:p w:rsidR="00867C8C" w:rsidRPr="0046567D" w:rsidRDefault="00867C8C" w:rsidP="00867C8C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различные грамматические</w:t>
      </w:r>
    </w:p>
    <w:p w:rsidR="00867C8C" w:rsidRPr="0046567D" w:rsidRDefault="00867C8C" w:rsidP="00867C8C">
      <w:pPr>
        <w:ind w:right="57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</w:rPr>
        <w:t>средства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для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выражения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будущего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времени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: Simple </w:t>
      </w:r>
      <w:proofErr w:type="gramStart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 going to,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67C8C" w:rsidRPr="0046567D" w:rsidRDefault="00867C8C" w:rsidP="00867C8C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модальные глаголы и их эквиваленты (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able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);</w:t>
      </w:r>
    </w:p>
    <w:p w:rsidR="00867C8C" w:rsidRPr="0046567D" w:rsidRDefault="00867C8C" w:rsidP="00867C8C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предлоги места, времени,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направления; предлоги, употребляемые при глаголах в страдательном залоге.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сложноподчиненные предложения с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придаточными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: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времени с союзом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unless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867C8C" w:rsidRPr="0046567D" w:rsidRDefault="00867C8C" w:rsidP="00867C8C">
      <w:pPr>
        <w:tabs>
          <w:tab w:val="left" w:pos="1393"/>
        </w:tabs>
        <w:ind w:right="16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-распознавать и употреблять в речи сложноподчиненные предложения с союзами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предложения с конструкциями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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</w:t>
      </w:r>
      <w:proofErr w:type="spellStart"/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реч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 и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предложения с конструкцией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</w:t>
      </w:r>
      <w:r w:rsidRPr="0046567D">
        <w:rPr>
          <w:rFonts w:ascii="Times New Roman" w:hAnsi="Times New Roman" w:cs="Times New Roman"/>
          <w:sz w:val="24"/>
          <w:szCs w:val="24"/>
        </w:rPr>
        <w:t></w:t>
      </w:r>
      <w:r w:rsidRPr="0046567D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распознавать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и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в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речи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867C8C" w:rsidRPr="0046567D" w:rsidRDefault="00867C8C" w:rsidP="00867C8C">
      <w:pPr>
        <w:tabs>
          <w:tab w:val="left" w:pos="1393"/>
        </w:tabs>
        <w:ind w:right="9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867C8C" w:rsidRPr="0046567D" w:rsidRDefault="00867C8C" w:rsidP="00867C8C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Future-in-the-Past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393"/>
        </w:tabs>
        <w:ind w:right="1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глаголы в формах страдательного залога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8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 распознавать и употреблять в речи модальные глаголы</w:t>
      </w: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по формальным признакам и понимать значение</w:t>
      </w:r>
    </w:p>
    <w:p w:rsidR="00867C8C" w:rsidRPr="0046567D" w:rsidRDefault="00867C8C" w:rsidP="00867C8C">
      <w:pPr>
        <w:tabs>
          <w:tab w:val="left" w:pos="3460"/>
          <w:tab w:val="left" w:pos="8820"/>
          <w:tab w:val="left" w:pos="9200"/>
          <w:tab w:val="left" w:pos="962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неличных форм глагола</w:t>
      </w: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(инфинитива, герундия, причастия</w:t>
      </w: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I</w:t>
      </w: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и</w:t>
      </w: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II, отглагольного существительного) без различения их функций и употреблять их в речи;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словосочетания  «Причастие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I+существительное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II+существительное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poem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).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393"/>
        </w:tabs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представлять родную страну и культуру на английском языке;</w:t>
      </w:r>
    </w:p>
    <w:p w:rsidR="00867C8C" w:rsidRPr="0046567D" w:rsidRDefault="00867C8C" w:rsidP="00867C8C">
      <w:pPr>
        <w:tabs>
          <w:tab w:val="left" w:pos="1393"/>
        </w:tabs>
        <w:ind w:right="8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9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867C8C" w:rsidRPr="0046567D" w:rsidRDefault="00867C8C" w:rsidP="00867C8C">
      <w:pPr>
        <w:tabs>
          <w:tab w:val="left" w:pos="1393"/>
        </w:tabs>
        <w:ind w:right="10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выходить из положения при дефиците языковых средств: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867C8C" w:rsidRPr="0046567D" w:rsidRDefault="00867C8C" w:rsidP="00867C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7C8C" w:rsidRPr="0046567D" w:rsidRDefault="00867C8C" w:rsidP="00867C8C">
      <w:pPr>
        <w:tabs>
          <w:tab w:val="left" w:pos="1393"/>
        </w:tabs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867C8C" w:rsidRPr="0046567D" w:rsidRDefault="00867C8C" w:rsidP="00867C8C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аудированиии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i/>
          <w:sz w:val="24"/>
          <w:szCs w:val="24"/>
        </w:rPr>
        <w:t>чтении</w:t>
      </w:r>
    </w:p>
    <w:p w:rsidR="00867C8C" w:rsidRPr="0046567D" w:rsidRDefault="00867C8C" w:rsidP="00867C8C">
      <w:pPr>
        <w:tabs>
          <w:tab w:val="left" w:pos="1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C8C" w:rsidRPr="0046567D" w:rsidRDefault="00867C8C" w:rsidP="00867C8C">
      <w:pPr>
        <w:tabs>
          <w:tab w:val="left" w:pos="1400"/>
        </w:tabs>
        <w:jc w:val="both"/>
        <w:rPr>
          <w:rFonts w:ascii="Times New Roman" w:hAnsi="Times New Roman" w:cs="Times New Roman"/>
          <w:sz w:val="24"/>
          <w:szCs w:val="24"/>
        </w:rPr>
        <w:sectPr w:rsidR="00867C8C" w:rsidRPr="0046567D">
          <w:type w:val="continuous"/>
          <w:pgSz w:w="11900" w:h="16840"/>
          <w:pgMar w:top="1128" w:right="580" w:bottom="346" w:left="1440" w:header="0" w:footer="0" w:gutter="0"/>
          <w:cols w:space="0" w:equalWidth="0">
            <w:col w:w="9880"/>
          </w:cols>
          <w:docGrid w:linePitch="360"/>
        </w:sectPr>
      </w:pPr>
    </w:p>
    <w:p w:rsidR="00867C8C" w:rsidRPr="0046567D" w:rsidRDefault="00867C8C" w:rsidP="00867C8C">
      <w:pPr>
        <w:spacing w:line="240" w:lineRule="atLeast"/>
        <w:ind w:right="-419"/>
        <w:rPr>
          <w:rFonts w:ascii="Times New Roman" w:hAnsi="Times New Roman" w:cs="Times New Roman"/>
          <w:sz w:val="24"/>
          <w:szCs w:val="24"/>
        </w:rPr>
        <w:sectPr w:rsidR="00867C8C" w:rsidRPr="0046567D">
          <w:type w:val="continuous"/>
          <w:pgSz w:w="11900" w:h="16840"/>
          <w:pgMar w:top="1128" w:right="560" w:bottom="320" w:left="1440" w:header="0" w:footer="0" w:gutter="0"/>
          <w:cols w:space="0" w:equalWidth="0">
            <w:col w:w="9900"/>
          </w:cols>
          <w:docGrid w:linePitch="360"/>
        </w:sectPr>
      </w:pPr>
      <w:bookmarkStart w:id="3" w:name="page41"/>
      <w:bookmarkEnd w:id="3"/>
    </w:p>
    <w:p w:rsidR="00867C8C" w:rsidRPr="0046567D" w:rsidRDefault="00867C8C" w:rsidP="00867C8C">
      <w:pPr>
        <w:pStyle w:val="1"/>
        <w:keepLines w:val="0"/>
        <w:tabs>
          <w:tab w:val="left" w:pos="180"/>
          <w:tab w:val="left" w:pos="360"/>
        </w:tabs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page42"/>
      <w:bookmarkStart w:id="5" w:name="page45"/>
      <w:bookmarkEnd w:id="4"/>
      <w:bookmarkEnd w:id="5"/>
      <w:r w:rsidRPr="0046567D">
        <w:rPr>
          <w:rFonts w:ascii="Times New Roman" w:hAnsi="Times New Roman"/>
          <w:color w:val="auto"/>
          <w:sz w:val="24"/>
          <w:szCs w:val="24"/>
        </w:rPr>
        <w:lastRenderedPageBreak/>
        <w:t>2.Содержание учебного предмета «Иностранный язык»</w:t>
      </w:r>
    </w:p>
    <w:p w:rsidR="00867C8C" w:rsidRPr="0046567D" w:rsidRDefault="00867C8C" w:rsidP="00867C8C">
      <w:pPr>
        <w:pStyle w:val="1"/>
        <w:keepLines w:val="0"/>
        <w:tabs>
          <w:tab w:val="left" w:pos="180"/>
          <w:tab w:val="left" w:pos="360"/>
        </w:tabs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46567D">
        <w:rPr>
          <w:rFonts w:ascii="Times New Roman" w:hAnsi="Times New Roman"/>
          <w:color w:val="auto"/>
          <w:sz w:val="24"/>
          <w:szCs w:val="24"/>
        </w:rPr>
        <w:t>Второй иностранный (английский) язык</w:t>
      </w:r>
    </w:p>
    <w:p w:rsidR="00867C8C" w:rsidRPr="0046567D" w:rsidRDefault="00867C8C" w:rsidP="0086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8C" w:rsidRPr="0046567D" w:rsidRDefault="00867C8C" w:rsidP="0086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7D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Взаимоотношения в семье. Конфликтные ситуации и способы их решения.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  <w:r w:rsidRPr="0046567D">
        <w:rPr>
          <w:rFonts w:ascii="Times New Roman" w:hAnsi="Times New Roman" w:cs="Times New Roman"/>
          <w:sz w:val="24"/>
          <w:szCs w:val="24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b/>
          <w:sz w:val="24"/>
          <w:szCs w:val="24"/>
        </w:rPr>
        <w:t>Спорт.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Школа.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867C8C" w:rsidRPr="0046567D" w:rsidRDefault="00867C8C" w:rsidP="0086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Восприятие на слух и понимание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информационные, научно-популярные.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– до 2 минут.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– до 1,5 минут.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• заполнение анкет и формуляров (указывать имя, фамилию, пол, гражданство, национальность, адрес); </w:t>
      </w:r>
      <w:proofErr w:type="gramEnd"/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867C8C" w:rsidRPr="0046567D" w:rsidRDefault="00867C8C" w:rsidP="0086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</w:t>
      </w: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на смысловые группы.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Ритмикоинтонационные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навыки произношения различных типов предложений. Соблюдение правила отсутствия фразового ударения на служебных словах.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предлогов.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знаниями о значении родного и иностранного языков в современном мире;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Совершенствование умений: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переспрашивать, просить повторить, уточняя значение незнакомых слов;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прогнозировать содержание текста на основе заголовка, предварительно поставленных вопросов и т. д.;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использовать синонимы, антонимы, описание понятия при дефиците языковых средств.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Формирование и совершенствование умений: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работать с информацией: поиск и выделение нужной информации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</w:t>
      </w:r>
      <w:r w:rsidRPr="0046567D">
        <w:rPr>
          <w:rFonts w:ascii="Times New Roman" w:hAnsi="Times New Roman" w:cs="Times New Roman"/>
          <w:sz w:val="24"/>
          <w:szCs w:val="24"/>
        </w:rPr>
        <w:lastRenderedPageBreak/>
        <w:t>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самостоятельно работать в классе и дома.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находить ключевые слова и социокультурные реалии в работе над текстом;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осуществлять словообразовательный анализ;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867C8C" w:rsidRPr="0046567D" w:rsidRDefault="00867C8C" w:rsidP="00867C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участвовать в проектной деятельности ме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867C8C" w:rsidRPr="0046567D" w:rsidRDefault="00867C8C" w:rsidP="00867C8C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C8C" w:rsidRPr="0046567D" w:rsidRDefault="00867C8C" w:rsidP="00867C8C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br w:type="page"/>
      </w:r>
      <w:r w:rsidRPr="004656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867C8C" w:rsidRPr="0046567D" w:rsidRDefault="00867C8C" w:rsidP="00867C8C">
      <w:pPr>
        <w:tabs>
          <w:tab w:val="left" w:pos="180"/>
          <w:tab w:val="left" w:pos="36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867C8C" w:rsidRPr="0046567D" w:rsidRDefault="00867C8C" w:rsidP="00867C8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page" w:horzAnchor="margin" w:tblpY="2735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842"/>
      </w:tblGrid>
      <w:tr w:rsidR="00867C8C" w:rsidRPr="0046567D" w:rsidTr="005B0A31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867C8C" w:rsidRPr="0046567D" w:rsidRDefault="00867C8C" w:rsidP="005B0A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Вводный инструктаж</w:t>
            </w: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Знакомство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вокруг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Города и страны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Время, часы, минуты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Цвет вокруг нас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Празднование дня рождения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Человек и его дом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867C8C" w:rsidRPr="0046567D" w:rsidRDefault="00867C8C" w:rsidP="005B0A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7C8C" w:rsidRPr="0046567D" w:rsidTr="005B0A31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867C8C" w:rsidRPr="0046567D" w:rsidRDefault="00867C8C" w:rsidP="005B0A31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C8C" w:rsidRPr="0046567D" w:rsidRDefault="00867C8C" w:rsidP="005B0A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 часов</w:t>
            </w:r>
          </w:p>
        </w:tc>
      </w:tr>
    </w:tbl>
    <w:p w:rsidR="00867C8C" w:rsidRPr="0046567D" w:rsidRDefault="00867C8C" w:rsidP="00867C8C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67C8C" w:rsidRPr="0046567D" w:rsidRDefault="00867C8C" w:rsidP="00867C8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age48"/>
      <w:bookmarkEnd w:id="6"/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1842"/>
      </w:tblGrid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инструктаж. Моё имя Джон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Семья Джона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842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Я люблю еду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Каникулы и отпуск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2233"/>
      </w:tblGrid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67C8C" w:rsidRPr="0046567D" w:rsidTr="005B0A31">
        <w:trPr>
          <w:trHeight w:val="57"/>
        </w:trPr>
        <w:tc>
          <w:tcPr>
            <w:tcW w:w="7372" w:type="dxa"/>
            <w:gridSpan w:val="2"/>
            <w:shd w:val="clear" w:color="auto" w:fill="auto"/>
          </w:tcPr>
          <w:p w:rsidR="00867C8C" w:rsidRPr="0046567D" w:rsidRDefault="00867C8C" w:rsidP="005B0A31">
            <w:pPr>
              <w:ind w:left="64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1.Повторение (3 часа)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инструктаж.</w:t>
            </w:r>
          </w:p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Путешествие в Россию 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Поездка за границу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Биография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Традиции, праздники, фестивали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года, погода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его внешность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школе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096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67C8C" w:rsidRPr="0046567D" w:rsidTr="005B0A31">
        <w:trPr>
          <w:trHeight w:val="57"/>
        </w:trPr>
        <w:tc>
          <w:tcPr>
            <w:tcW w:w="7372" w:type="dxa"/>
            <w:gridSpan w:val="2"/>
            <w:shd w:val="clear" w:color="auto" w:fill="auto"/>
          </w:tcPr>
          <w:p w:rsidR="00867C8C" w:rsidRPr="0046567D" w:rsidRDefault="00867C8C" w:rsidP="005B0A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shd w:val="clear" w:color="auto" w:fill="auto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17  часов</w:t>
            </w:r>
          </w:p>
        </w:tc>
      </w:tr>
    </w:tbl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8C" w:rsidRPr="0046567D" w:rsidRDefault="00867C8C" w:rsidP="00867C8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126"/>
      </w:tblGrid>
      <w:tr w:rsidR="00867C8C" w:rsidRPr="0046567D" w:rsidTr="005B0A31">
        <w:trPr>
          <w:trHeight w:val="57"/>
        </w:trPr>
        <w:tc>
          <w:tcPr>
            <w:tcW w:w="1276" w:type="dxa"/>
            <w:vAlign w:val="center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6" w:type="dxa"/>
            <w:vAlign w:val="center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Вводный инструктаж. </w:t>
            </w:r>
          </w:p>
          <w:p w:rsidR="00867C8C" w:rsidRPr="0046567D" w:rsidRDefault="00867C8C" w:rsidP="005B0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 в США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глобальный язык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Животный  мир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Растительный мир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Моё свободное время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 и кино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</w:tcPr>
          <w:p w:rsidR="00867C8C" w:rsidRPr="0046567D" w:rsidRDefault="00867C8C" w:rsidP="005B0A3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C" w:rsidRPr="0046567D" w:rsidRDefault="00867C8C" w:rsidP="005B0A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C" w:rsidRPr="0046567D" w:rsidRDefault="00867C8C" w:rsidP="005B0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 часов</w:t>
            </w:r>
          </w:p>
        </w:tc>
      </w:tr>
    </w:tbl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8C" w:rsidRPr="0046567D" w:rsidRDefault="00867C8C" w:rsidP="00867C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867C8C" w:rsidRPr="0046567D" w:rsidRDefault="00867C8C" w:rsidP="00867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1984"/>
      </w:tblGrid>
      <w:tr w:rsidR="00867C8C" w:rsidRPr="0046567D" w:rsidTr="005B0A31">
        <w:trPr>
          <w:trHeight w:val="51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7C8C" w:rsidRPr="0046567D" w:rsidTr="005B0A31">
        <w:trPr>
          <w:trHeight w:val="5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инструктаж.</w:t>
            </w:r>
          </w:p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для чтения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классики мировой литературы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подростков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 молодежные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после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7C8C" w:rsidRPr="0046567D" w:rsidTr="005B0A31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C8C" w:rsidRPr="0046567D" w:rsidRDefault="00867C8C" w:rsidP="005B0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</w:tr>
    </w:tbl>
    <w:p w:rsidR="00867C8C" w:rsidRPr="0046567D" w:rsidRDefault="00867C8C" w:rsidP="00867C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232" w:rsidRDefault="00E72232"/>
    <w:sectPr w:rsidR="00E72232" w:rsidSect="002A35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5E" w:rsidRDefault="00925B5E">
      <w:pPr>
        <w:spacing w:after="0" w:line="240" w:lineRule="auto"/>
      </w:pPr>
      <w:r>
        <w:separator/>
      </w:r>
    </w:p>
  </w:endnote>
  <w:endnote w:type="continuationSeparator" w:id="0">
    <w:p w:rsidR="00925B5E" w:rsidRDefault="0092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9A" w:rsidRDefault="00867C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4414">
      <w:rPr>
        <w:noProof/>
      </w:rPr>
      <w:t>2</w:t>
    </w:r>
    <w:r>
      <w:rPr>
        <w:noProof/>
      </w:rPr>
      <w:fldChar w:fldCharType="end"/>
    </w:r>
  </w:p>
  <w:p w:rsidR="002A359A" w:rsidRDefault="00925B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5E" w:rsidRDefault="00925B5E">
      <w:pPr>
        <w:spacing w:after="0" w:line="240" w:lineRule="auto"/>
      </w:pPr>
      <w:r>
        <w:separator/>
      </w:r>
    </w:p>
  </w:footnote>
  <w:footnote w:type="continuationSeparator" w:id="0">
    <w:p w:rsidR="00925B5E" w:rsidRDefault="0092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B"/>
    <w:rsid w:val="00234414"/>
    <w:rsid w:val="00475EFB"/>
    <w:rsid w:val="00867C8C"/>
    <w:rsid w:val="00925B5E"/>
    <w:rsid w:val="00E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7C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67C8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7C8C"/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7C8C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rsid w:val="00867C8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7C8C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867C8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867C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867C8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8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67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6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7C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67C8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7C8C"/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7C8C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rsid w:val="00867C8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7C8C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867C8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867C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867C8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8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67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6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8074</Words>
  <Characters>46022</Characters>
  <Application>Microsoft Office Word</Application>
  <DocSecurity>0</DocSecurity>
  <Lines>383</Lines>
  <Paragraphs>107</Paragraphs>
  <ScaleCrop>false</ScaleCrop>
  <Company/>
  <LinksUpToDate>false</LinksUpToDate>
  <CharactersWithSpaces>53989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4</cp:revision>
  <dcterms:created xsi:type="dcterms:W3CDTF">2019-11-15T05:54:00Z</dcterms:created>
  <dcterms:modified xsi:type="dcterms:W3CDTF">2019-11-15T06:36:00Z</dcterms:modified>
</cp:coreProperties>
</file>